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EF" w:rsidRDefault="00BE41EF" w:rsidP="00BE41EF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Мировому судье судебного участка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№ _____ по городу___________</w:t>
      </w:r>
    </w:p>
    <w:p w:rsidR="00BE41EF" w:rsidRDefault="00BE41EF" w:rsidP="00BE41EF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(ФИО полностью, адрес)</w:t>
      </w:r>
    </w:p>
    <w:p w:rsidR="00BE41EF" w:rsidRDefault="00BE41EF" w:rsidP="00BE41EF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 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(ФИО полностью, адрес)</w:t>
      </w:r>
    </w:p>
    <w:p w:rsidR="00BE41EF" w:rsidRDefault="00BE41EF" w:rsidP="00BE41EF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о взыскании алиментов на содержание бывшего супруга</w:t>
      </w:r>
    </w:p>
    <w:p w:rsidR="00BE41EF" w:rsidRDefault="00BE41EF" w:rsidP="00BE41EF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Мы с _________ (ФИО ответчика) вступили в брак «___»_________ ____ г., проживали совместно до «___»_________ ____ г. В период брака </w:t>
      </w:r>
      <w:hyperlink r:id="rId5" w:history="1">
        <w:r w:rsidRPr="00BE41EF">
          <w:rPr>
            <w:rFonts w:ascii="Arial" w:hAnsi="Arial" w:cs="Arial"/>
            <w:color w:val="000000"/>
            <w:spacing w:val="3"/>
            <w:sz w:val="21"/>
            <w:szCs w:val="21"/>
          </w:rPr>
          <w:t>алименты на содержание супруга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 xml:space="preserve"> не взыскивались. «___»_________ ____ г. наш брак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был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расторгнут _________ (указать основания расторжения брака).</w:t>
      </w:r>
      <w:bookmarkStart w:id="0" w:name="_GoBack"/>
      <w:bookmarkEnd w:id="0"/>
    </w:p>
    <w:p w:rsidR="00BE41EF" w:rsidRDefault="00BE41EF" w:rsidP="00BE41EF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Я работаю _________ (где и кем, если не работает, указать причины), заработная плата составляет _______ руб., получаю дополнительный доход _______ руб., _________ (указать источники дохода). Однако ежемесячно я нуждаюсь в _______ руб., поскольку _________ (указать постоянные ежемесячные необходимые затраты истца с подробным расчетом денежной суммы). Разница составляет _______ руб., которую необходимо взыскать с ответчика.</w:t>
      </w:r>
    </w:p>
    <w:p w:rsidR="00BE41EF" w:rsidRDefault="00BE41EF" w:rsidP="00BE41EF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Я проживаю _________ (указать, где и с кем проживает истец), на моем иждивении находится _________ (указать иждивенцев), я выплачиваю ежемесячно в счет исполнения обязательств _________ (указать наличие дополнительных обязательств).</w:t>
      </w:r>
    </w:p>
    <w:p w:rsidR="00BE41EF" w:rsidRDefault="00BE41EF" w:rsidP="00BE41EF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 достаточно обеспечен, его заработок составляет _______ руб. ежемесячно, кроме того, он имеет дополнительный доход _______ руб., который получает _________ (указать источники дохода). Ответчик _________ (указать, где и с кем проживает ответчик, другие известные данные о его семейном и материальном положении, наличии обязательств перед другими людьми).</w:t>
      </w:r>
    </w:p>
    <w:p w:rsidR="00BE41EF" w:rsidRDefault="00BE41EF" w:rsidP="00BE41EF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Добровольно оказывать мне материальную помощь ответчик отказался, соглашения об оплате </w:t>
      </w:r>
      <w:hyperlink r:id="rId6" w:history="1">
        <w:r w:rsidRPr="00BE41EF">
          <w:rPr>
            <w:rFonts w:ascii="Arial" w:hAnsi="Arial" w:cs="Arial"/>
            <w:color w:val="000000"/>
            <w:spacing w:val="3"/>
            <w:sz w:val="21"/>
            <w:szCs w:val="21"/>
          </w:rPr>
          <w:t>алиментов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между нами не заключалось. Свою позицию ответчик обосновывает тем, что _________ (указать причины отказа).</w:t>
      </w:r>
    </w:p>
    <w:p w:rsidR="00BE41EF" w:rsidRDefault="00BE41EF" w:rsidP="00BE41EF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При определении размера алиментов, подлежащих взысканию с ответчика, необходимо учесть наше материальное и семейное положение, обеспеченность ответчика и мою нуждаемость. Учитывая прожиточный минимум в _________ (наименование субъекта РФ, где проживает истец) размер алиментов составит ____ (указать размер твердой денежной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суммы в долях к прожиточному минимуму, например, ½ или 1,5 или 2), размер алиментов подлежит индексации, исходя из возможного изменения прожиточного минимума в период взыскания.</w:t>
      </w:r>
    </w:p>
    <w:p w:rsidR="00BE41EF" w:rsidRDefault="00BE41EF" w:rsidP="00BE41EF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изложенного, руководствуясь статьями 90-91, 117 </w:t>
      </w:r>
      <w:hyperlink r:id="rId7" w:history="1">
        <w:r w:rsidRPr="00BE41EF">
          <w:rPr>
            <w:rFonts w:ascii="Arial" w:hAnsi="Arial" w:cs="Arial"/>
            <w:color w:val="000000"/>
            <w:spacing w:val="3"/>
            <w:sz w:val="21"/>
            <w:szCs w:val="21"/>
          </w:rPr>
          <w:t>Семейного кодекса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 статьями 131-132 </w:t>
      </w:r>
      <w:hyperlink r:id="rId8" w:history="1">
        <w:r w:rsidRPr="00BE41EF">
          <w:rPr>
            <w:rFonts w:ascii="Arial" w:hAnsi="Arial" w:cs="Arial"/>
            <w:color w:val="000000"/>
            <w:spacing w:val="3"/>
            <w:sz w:val="21"/>
            <w:szCs w:val="21"/>
          </w:rPr>
          <w:t>Гражданского процессуального кодекса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</w:t>
      </w:r>
    </w:p>
    <w:p w:rsidR="00BE41EF" w:rsidRDefault="00BE41EF" w:rsidP="00BE41EF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BE41EF" w:rsidRDefault="00BE41EF" w:rsidP="00BE41EF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бывшего супруга с «___»_________ ____ г.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Установить, что взысканные судом алименты подлежат индексации, исходя из изменения величины прожиточного минимума на территории _________ (указать субъект Российской Федерации или в целом по Российской Федерации).</w:t>
      </w:r>
      <w:proofErr w:type="gramEnd"/>
    </w:p>
    <w:p w:rsidR="00BE41EF" w:rsidRDefault="00BE41EF" w:rsidP="00BE41EF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Перечень прилагаемых к заявлению документов (копии по числу лиц, участвующих в деле):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Копия искового заявления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свидетельства о расторжении брака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актовой записи о заключении брака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свидетельства о рождении детей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Документы, подтверждающие нуждаемость истца в получении содержания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Документы, подтверждающие доходы истца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Документы, подтверждающие размер необходимого обеспечения истца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Другие документы, подтверждающие основания искового заявления о взыскании алиментов на содержание бывшего супруга</w:t>
      </w:r>
      <w:proofErr w:type="gramEnd"/>
    </w:p>
    <w:p w:rsidR="00BE41EF" w:rsidRDefault="00BE41EF" w:rsidP="00BE41EF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подачи заявления «___»_________ ____ г. Подпись истца: _______</w:t>
      </w:r>
    </w:p>
    <w:p w:rsidR="009C482F" w:rsidRDefault="009C482F"/>
    <w:sectPr w:rsidR="009C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EF"/>
    <w:rsid w:val="009C482F"/>
    <w:rsid w:val="00B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E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E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41EF"/>
    <w:rPr>
      <w:b/>
      <w:bCs/>
    </w:rPr>
  </w:style>
  <w:style w:type="paragraph" w:styleId="a4">
    <w:name w:val="Normal (Web)"/>
    <w:basedOn w:val="a"/>
    <w:uiPriority w:val="99"/>
    <w:semiHidden/>
    <w:unhideWhenUsed/>
    <w:rsid w:val="00BE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4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E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E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41EF"/>
    <w:rPr>
      <w:b/>
      <w:bCs/>
    </w:rPr>
  </w:style>
  <w:style w:type="paragraph" w:styleId="a4">
    <w:name w:val="Normal (Web)"/>
    <w:basedOn w:val="a"/>
    <w:uiPriority w:val="99"/>
    <w:semiHidden/>
    <w:unhideWhenUsed/>
    <w:rsid w:val="00BE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grazhdanskiy-processualnyy-kodeks-rf-gpk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semeynyy-kodeks-rf-sk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articles/alimenty-opredelenie-ponyatiya" TargetMode="External"/><Relationship Id="rId5" Type="http://schemas.openxmlformats.org/officeDocument/2006/relationships/hyperlink" Target="http://logos-pravo.ru/obyazannosti-suprugov-po-vzaimnomu-soderzhaniyu-stati-89-92-semeynogo-kodeksa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Dobroleasing</dc:creator>
  <cp:lastModifiedBy>Dobroleasing</cp:lastModifiedBy>
  <cp:revision>1</cp:revision>
  <dcterms:created xsi:type="dcterms:W3CDTF">2018-05-05T06:56:00Z</dcterms:created>
  <dcterms:modified xsi:type="dcterms:W3CDTF">2018-05-05T06:58:00Z</dcterms:modified>
</cp:coreProperties>
</file>